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5D" w:rsidRDefault="00A63D5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63D5D" w:rsidRDefault="00A63D5D">
      <w:pPr>
        <w:pStyle w:val="ConsPlusNormal"/>
        <w:jc w:val="both"/>
        <w:outlineLvl w:val="0"/>
      </w:pPr>
    </w:p>
    <w:p w:rsidR="00A63D5D" w:rsidRDefault="00A63D5D">
      <w:pPr>
        <w:pStyle w:val="ConsPlusTitle"/>
        <w:jc w:val="center"/>
        <w:outlineLvl w:val="0"/>
      </w:pPr>
      <w:r>
        <w:t>АДМИНИСТРАЦИЯ ГОРОДА ПЕРМИ</w:t>
      </w:r>
    </w:p>
    <w:p w:rsidR="00A63D5D" w:rsidRDefault="00A63D5D">
      <w:pPr>
        <w:pStyle w:val="ConsPlusTitle"/>
        <w:jc w:val="center"/>
      </w:pPr>
    </w:p>
    <w:p w:rsidR="00A63D5D" w:rsidRDefault="00A63D5D">
      <w:pPr>
        <w:pStyle w:val="ConsPlusTitle"/>
        <w:jc w:val="center"/>
      </w:pPr>
      <w:r>
        <w:t>ПОСТАНОВЛЕНИЕ</w:t>
      </w:r>
    </w:p>
    <w:p w:rsidR="00A63D5D" w:rsidRDefault="00A63D5D">
      <w:pPr>
        <w:pStyle w:val="ConsPlusTitle"/>
        <w:jc w:val="center"/>
      </w:pPr>
      <w:r>
        <w:t>от 10 августа 2012 г. N 455</w:t>
      </w:r>
    </w:p>
    <w:p w:rsidR="00A63D5D" w:rsidRDefault="00A63D5D">
      <w:pPr>
        <w:pStyle w:val="ConsPlusTitle"/>
        <w:jc w:val="center"/>
      </w:pPr>
    </w:p>
    <w:p w:rsidR="00A63D5D" w:rsidRDefault="00A63D5D">
      <w:pPr>
        <w:pStyle w:val="ConsPlusTitle"/>
        <w:jc w:val="center"/>
      </w:pPr>
      <w:r>
        <w:t>ОБ УТВЕРЖДЕНИИ РЕГЛАМЕНТА ВЗАИМОДЕЙСТВИЯ ДЕПАРТАМЕНТА</w:t>
      </w:r>
    </w:p>
    <w:p w:rsidR="00A63D5D" w:rsidRDefault="00A63D5D">
      <w:pPr>
        <w:pStyle w:val="ConsPlusTitle"/>
        <w:jc w:val="center"/>
      </w:pPr>
      <w:r>
        <w:t>ЗЕМЕЛЬНЫХ ОТНОШЕНИЙ АДМИНИСТРАЦИИ ГОРОДА ПЕРМИ</w:t>
      </w:r>
    </w:p>
    <w:p w:rsidR="00A63D5D" w:rsidRDefault="00A63D5D">
      <w:pPr>
        <w:pStyle w:val="ConsPlusTitle"/>
        <w:jc w:val="center"/>
      </w:pPr>
      <w:r>
        <w:t>И ДЕПАРТАМЕНТА ГРАДОСТРОИТЕЛЬСТВА И АРХИТЕКТУРЫ</w:t>
      </w:r>
    </w:p>
    <w:p w:rsidR="00A63D5D" w:rsidRDefault="00A63D5D">
      <w:pPr>
        <w:pStyle w:val="ConsPlusTitle"/>
        <w:jc w:val="center"/>
      </w:pPr>
      <w:r>
        <w:t>АДМИНИСТРАЦИИ ГОРОДА ПЕРМИ ПРИ РАССМОТРЕНИИ ЗАЯВЛЕНИЙ</w:t>
      </w:r>
    </w:p>
    <w:p w:rsidR="00A63D5D" w:rsidRDefault="00A63D5D">
      <w:pPr>
        <w:pStyle w:val="ConsPlusTitle"/>
        <w:jc w:val="center"/>
      </w:pPr>
      <w:r>
        <w:t>ОБ ИЗМЕНЕНИИ ВИДА РАЗРЕШЕННОГО ИСПОЛЬЗОВАНИЯ</w:t>
      </w:r>
    </w:p>
    <w:p w:rsidR="00A63D5D" w:rsidRDefault="00A63D5D">
      <w:pPr>
        <w:pStyle w:val="ConsPlusTitle"/>
        <w:jc w:val="center"/>
      </w:pPr>
      <w:r>
        <w:t>ЗЕМЕЛЬНЫХ УЧАСТКОВ</w:t>
      </w:r>
    </w:p>
    <w:p w:rsidR="00A63D5D" w:rsidRDefault="00A63D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63D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23.10.2013 </w:t>
            </w:r>
            <w:hyperlink r:id="rId5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>,</w:t>
            </w:r>
          </w:p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01.03.2016 </w:t>
            </w:r>
            <w:hyperlink r:id="rId6">
              <w:r>
                <w:rPr>
                  <w:color w:val="0000FF"/>
                </w:rPr>
                <w:t>N 137</w:t>
              </w:r>
            </w:hyperlink>
            <w:r>
              <w:rPr>
                <w:color w:val="392C69"/>
              </w:rPr>
              <w:t xml:space="preserve">, от 05.08.2020 </w:t>
            </w:r>
            <w:hyperlink r:id="rId7">
              <w:r>
                <w:rPr>
                  <w:color w:val="0000FF"/>
                </w:rPr>
                <w:t>N 686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</w:tr>
    </w:tbl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ind w:firstLine="540"/>
        <w:jc w:val="both"/>
      </w:pPr>
      <w:r>
        <w:t xml:space="preserve">В соответствии с Земельным </w:t>
      </w:r>
      <w:hyperlink r:id="rId8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9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>
        <w:r>
          <w:rPr>
            <w:color w:val="0000FF"/>
          </w:rPr>
          <w:t>решением</w:t>
        </w:r>
      </w:hyperlink>
      <w:r>
        <w:t xml:space="preserve"> Пермской городской Думы от 26 июня 2007 г. N 143 "Об утверждении Правил землепользования и застройки города Перми" администрация города Перми постановляет:</w:t>
      </w:r>
    </w:p>
    <w:p w:rsidR="00A63D5D" w:rsidRDefault="00A63D5D">
      <w:pPr>
        <w:pStyle w:val="ConsPlusNormal"/>
        <w:jc w:val="both"/>
      </w:pPr>
      <w:r>
        <w:t xml:space="preserve">(преамбула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г. Перми от 01.03.2016 N 137)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6">
        <w:r>
          <w:rPr>
            <w:color w:val="0000FF"/>
          </w:rPr>
          <w:t>Регламент</w:t>
        </w:r>
      </w:hyperlink>
      <w:r>
        <w:t xml:space="preserve"> взаимодействия департамента земельных отношений администрации города Перми и департамента градостроительства и архитектуры администрации города Перми при рассмотрении заявлений об изменении вида разрешенного использования земельных участков.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момента официального опубликования.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заместителя главы администрации города Перми Афанасьеву Н.Н.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right"/>
      </w:pPr>
      <w:r>
        <w:t>Глава администрации города Перми</w:t>
      </w:r>
    </w:p>
    <w:p w:rsidR="00A63D5D" w:rsidRDefault="00A63D5D">
      <w:pPr>
        <w:pStyle w:val="ConsPlusNormal"/>
        <w:jc w:val="right"/>
      </w:pPr>
      <w:r>
        <w:t>А.Ю.МАХОВИКОВ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right"/>
        <w:outlineLvl w:val="0"/>
      </w:pPr>
      <w:r>
        <w:t>УТВЕРЖДЕН</w:t>
      </w:r>
    </w:p>
    <w:p w:rsidR="00A63D5D" w:rsidRDefault="00A63D5D">
      <w:pPr>
        <w:pStyle w:val="ConsPlusNormal"/>
        <w:jc w:val="right"/>
      </w:pPr>
      <w:r>
        <w:t>Постановлением</w:t>
      </w:r>
    </w:p>
    <w:p w:rsidR="00A63D5D" w:rsidRDefault="00A63D5D">
      <w:pPr>
        <w:pStyle w:val="ConsPlusNormal"/>
        <w:jc w:val="right"/>
      </w:pPr>
      <w:r>
        <w:t>администрации города Перми</w:t>
      </w:r>
    </w:p>
    <w:p w:rsidR="00A63D5D" w:rsidRDefault="00A63D5D">
      <w:pPr>
        <w:pStyle w:val="ConsPlusNormal"/>
        <w:jc w:val="right"/>
      </w:pPr>
      <w:r>
        <w:t>от 10.08.2012 N 455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Title"/>
        <w:jc w:val="center"/>
      </w:pPr>
      <w:bookmarkStart w:id="0" w:name="P36"/>
      <w:bookmarkEnd w:id="0"/>
      <w:r>
        <w:t>РЕГЛАМЕНТ</w:t>
      </w:r>
    </w:p>
    <w:p w:rsidR="00A63D5D" w:rsidRDefault="00A63D5D">
      <w:pPr>
        <w:pStyle w:val="ConsPlusTitle"/>
        <w:jc w:val="center"/>
      </w:pPr>
      <w:r>
        <w:t>ВЗАИМОДЕЙСТВИЯ ДЕПАРТАМЕНТА ЗЕМЕЛЬНЫХ ОТНОШЕНИЙ</w:t>
      </w:r>
    </w:p>
    <w:p w:rsidR="00A63D5D" w:rsidRDefault="00A63D5D">
      <w:pPr>
        <w:pStyle w:val="ConsPlusTitle"/>
        <w:jc w:val="center"/>
      </w:pPr>
      <w:r>
        <w:t>АДМИНИСТРАЦИИ ГОРОДА ПЕРМИ И ДЕПАРТАМЕНТА ГРАДОСТРОИТЕЛЬСТВА</w:t>
      </w:r>
    </w:p>
    <w:p w:rsidR="00A63D5D" w:rsidRDefault="00A63D5D">
      <w:pPr>
        <w:pStyle w:val="ConsPlusTitle"/>
        <w:jc w:val="center"/>
      </w:pPr>
      <w:r>
        <w:t>И АРХИТЕКТУРЫ АДМИНИСТРАЦИИ ГОРОДА ПЕРМИ ПРИ РАССМОТРЕНИИ</w:t>
      </w:r>
    </w:p>
    <w:p w:rsidR="00A63D5D" w:rsidRDefault="00A63D5D">
      <w:pPr>
        <w:pStyle w:val="ConsPlusTitle"/>
        <w:jc w:val="center"/>
      </w:pPr>
      <w:r>
        <w:lastRenderedPageBreak/>
        <w:t>ЗАЯВЛЕНИЙ ОБ ИЗМЕНЕНИИ ВИДА РАЗРЕШЕННОГО ИСПОЛЬЗОВАНИЯ</w:t>
      </w:r>
    </w:p>
    <w:p w:rsidR="00A63D5D" w:rsidRDefault="00A63D5D">
      <w:pPr>
        <w:pStyle w:val="ConsPlusTitle"/>
        <w:jc w:val="center"/>
      </w:pPr>
      <w:r>
        <w:t>ЗЕМЕЛЬНЫХ УЧАСТКОВ</w:t>
      </w:r>
    </w:p>
    <w:p w:rsidR="00A63D5D" w:rsidRDefault="00A63D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63D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23.10.2013 </w:t>
            </w:r>
            <w:hyperlink r:id="rId12">
              <w:r>
                <w:rPr>
                  <w:color w:val="0000FF"/>
                </w:rPr>
                <w:t>N 904</w:t>
              </w:r>
            </w:hyperlink>
            <w:r>
              <w:rPr>
                <w:color w:val="392C69"/>
              </w:rPr>
              <w:t>,</w:t>
            </w:r>
          </w:p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01.03.2016 </w:t>
            </w:r>
            <w:hyperlink r:id="rId13">
              <w:r>
                <w:rPr>
                  <w:color w:val="0000FF"/>
                </w:rPr>
                <w:t>N 137</w:t>
              </w:r>
            </w:hyperlink>
            <w:r>
              <w:rPr>
                <w:color w:val="392C69"/>
              </w:rPr>
              <w:t xml:space="preserve">, от 05.08.2020 </w:t>
            </w:r>
            <w:hyperlink r:id="rId14">
              <w:r>
                <w:rPr>
                  <w:color w:val="0000FF"/>
                </w:rPr>
                <w:t>N 686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</w:tr>
    </w:tbl>
    <w:p w:rsidR="00A63D5D" w:rsidRDefault="00A63D5D">
      <w:pPr>
        <w:pStyle w:val="ConsPlusNormal"/>
        <w:jc w:val="both"/>
      </w:pPr>
    </w:p>
    <w:p w:rsidR="00A63D5D" w:rsidRDefault="00A63D5D">
      <w:pPr>
        <w:pStyle w:val="ConsPlusTitle"/>
        <w:jc w:val="center"/>
        <w:outlineLvl w:val="1"/>
      </w:pPr>
      <w:r>
        <w:t>I. Общие положения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ind w:firstLine="540"/>
        <w:jc w:val="both"/>
      </w:pPr>
      <w:r>
        <w:t xml:space="preserve">1.1. Регламент взаимодействия департамента земельных отношений администрации города Перми и департамента градостроительства и архитектуры администрации города Перми при рассмотрении заявлений об изменении вида разрешенного использования земельных участков (далее - Регламент) разработан в соответствии с </w:t>
      </w:r>
      <w:hyperlink r:id="rId15">
        <w:r>
          <w:rPr>
            <w:color w:val="0000FF"/>
          </w:rPr>
          <w:t>Уставом</w:t>
        </w:r>
      </w:hyperlink>
      <w:r>
        <w:t xml:space="preserve"> города Перми, решениями Пермской городской Думы от 26 июня 2007 г. </w:t>
      </w:r>
      <w:hyperlink r:id="rId16">
        <w:r>
          <w:rPr>
            <w:color w:val="0000FF"/>
          </w:rPr>
          <w:t>N 143</w:t>
        </w:r>
      </w:hyperlink>
      <w:r>
        <w:t xml:space="preserve">"Об утверждении Правил землепользования и застройки города Перми", от 27 сентября 2011 г. </w:t>
      </w:r>
      <w:hyperlink r:id="rId17">
        <w:r>
          <w:rPr>
            <w:color w:val="0000FF"/>
          </w:rPr>
          <w:t>N 193</w:t>
        </w:r>
      </w:hyperlink>
      <w:r>
        <w:t xml:space="preserve">"О создании департамента градостроительства и архитектуры администрации города Перми", от 24 февраля 2015 г. </w:t>
      </w:r>
      <w:hyperlink r:id="rId18">
        <w:r>
          <w:rPr>
            <w:color w:val="0000FF"/>
          </w:rPr>
          <w:t>N 39</w:t>
        </w:r>
      </w:hyperlink>
      <w:r>
        <w:t>"Об утверждении Положения о департаменте земельных отношений администрации города Перми".</w:t>
      </w:r>
    </w:p>
    <w:p w:rsidR="00A63D5D" w:rsidRDefault="00A63D5D">
      <w:pPr>
        <w:pStyle w:val="ConsPlusNormal"/>
        <w:jc w:val="both"/>
      </w:pPr>
      <w:r>
        <w:t xml:space="preserve">(п. 1.1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г. Перми от 01.03.2016 N 137)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1.2. Настоящий Регламент определяет порядок взаимодействия департамента земельных отношений администрации города Перми (далее - ДЗО) и департамента градостроительства и архитектуры администрации города Перми (далее - ДГА) при рассмотрении заявлений об изменении вида разрешенного использования земельных участков.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1.3. Целью настоящего Регламента является обеспечение эффективной работы ДЗО и ДГА при рассмотрении заявлений об изменении вида разрешенного использования земельных участков.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Title"/>
        <w:jc w:val="center"/>
        <w:outlineLvl w:val="1"/>
      </w:pPr>
      <w:r>
        <w:t>II. Принципы взаимодействия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ind w:firstLine="540"/>
        <w:jc w:val="both"/>
      </w:pPr>
      <w:r>
        <w:t>2.1. Законность.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2.2. Гласность.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2.3. Самостоятельность в реализации задач и полномочий.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>2.4. Согласованность действий ДЗО и ДГА при рассмотрении заявлений об изменении вида разрешенного использования земельных участков.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Title"/>
        <w:jc w:val="center"/>
        <w:outlineLvl w:val="1"/>
      </w:pPr>
      <w:r>
        <w:t>III. Порядок взаимодействия ДЗО и ДГА при рассмотрении</w:t>
      </w:r>
    </w:p>
    <w:p w:rsidR="00A63D5D" w:rsidRDefault="00A63D5D">
      <w:pPr>
        <w:pStyle w:val="ConsPlusTitle"/>
        <w:jc w:val="center"/>
      </w:pPr>
      <w:r>
        <w:t>заявлений об изменении вида разрешенного использования</w:t>
      </w:r>
    </w:p>
    <w:p w:rsidR="00A63D5D" w:rsidRDefault="00A63D5D">
      <w:pPr>
        <w:pStyle w:val="ConsPlusTitle"/>
        <w:jc w:val="center"/>
      </w:pPr>
      <w:r>
        <w:t>земельных участков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ind w:firstLine="540"/>
        <w:jc w:val="both"/>
      </w:pPr>
      <w:r>
        <w:t>3.1. ДЗО не позднее 5 календарных дней со дня регистрации заявления арендатора земельного участка об изменении вида разрешенного использования данного земельного участка направляет в ДГА запрос о подготовке заключения, содержащего вывод о соответствии (несоответствии) испрашиваемого вида разрешенного использования земельного участка градостроительным регламентам и техническим регламентам, определяющим возможность размещения объекта (объектов) капитального строительства на земельном участке, с приложением копии заявления, решения о предоставлении земельного участка и (или) договора аренды земельного участка.</w:t>
      </w:r>
    </w:p>
    <w:p w:rsidR="00A63D5D" w:rsidRDefault="00A63D5D">
      <w:pPr>
        <w:pStyle w:val="ConsPlusNormal"/>
        <w:jc w:val="both"/>
      </w:pPr>
      <w:r>
        <w:t xml:space="preserve">(в ред. Постановлений Администрации г. Перми от 23.10.2013 </w:t>
      </w:r>
      <w:hyperlink r:id="rId20">
        <w:r>
          <w:rPr>
            <w:color w:val="0000FF"/>
          </w:rPr>
          <w:t>N 904</w:t>
        </w:r>
      </w:hyperlink>
      <w:r>
        <w:t xml:space="preserve">, от 05.08.2020 </w:t>
      </w:r>
      <w:hyperlink r:id="rId21">
        <w:r>
          <w:rPr>
            <w:color w:val="0000FF"/>
          </w:rPr>
          <w:t>N 686</w:t>
        </w:r>
      </w:hyperlink>
      <w:r>
        <w:t>)</w:t>
      </w:r>
    </w:p>
    <w:p w:rsidR="00A63D5D" w:rsidRDefault="00A63D5D">
      <w:pPr>
        <w:pStyle w:val="ConsPlusNormal"/>
        <w:spacing w:before="220"/>
        <w:ind w:firstLine="540"/>
        <w:jc w:val="both"/>
      </w:pPr>
      <w:bookmarkStart w:id="1" w:name="P66"/>
      <w:bookmarkEnd w:id="1"/>
      <w:r>
        <w:t xml:space="preserve">3.2. При поступлении заявления собственника помещения, расположенного в </w:t>
      </w:r>
      <w:r>
        <w:lastRenderedPageBreak/>
        <w:t>многоквартирном доме, об изменении вида разрешенного использования земельного участка, на котором расположен многоквартирный дом, ДЗО не позднее 5 календарных дней с даты регистрации указанного заявления направляет в ДГА запрос с приложением копии заявления для подготовки заключения, содержащего вывод о соответствии (несоответствии) испрашиваемого вида разрешенного использования земельного участка градостроительным регламентам и о наличии разрешения на ввод в эксплуатацию многоквартирного дома.</w:t>
      </w:r>
    </w:p>
    <w:p w:rsidR="00A63D5D" w:rsidRDefault="00A63D5D">
      <w:pPr>
        <w:pStyle w:val="ConsPlusNormal"/>
        <w:jc w:val="both"/>
      </w:pPr>
      <w:r>
        <w:t xml:space="preserve">(п. 3.2 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Администрации г. Перми от 23.10.2013 N 904)</w:t>
      </w:r>
    </w:p>
    <w:p w:rsidR="00A63D5D" w:rsidRDefault="00A63D5D">
      <w:pPr>
        <w:pStyle w:val="ConsPlusNormal"/>
        <w:spacing w:before="220"/>
        <w:ind w:firstLine="540"/>
        <w:jc w:val="both"/>
      </w:pPr>
      <w:r>
        <w:t xml:space="preserve">3.3. ДГА не позднее 10 календарных дней с даты поступления запроса ДЗО подготавливает </w:t>
      </w:r>
      <w:hyperlink w:anchor="P88">
        <w:r>
          <w:rPr>
            <w:color w:val="0000FF"/>
          </w:rPr>
          <w:t>заключение</w:t>
        </w:r>
      </w:hyperlink>
      <w:r>
        <w:t xml:space="preserve">, содержащее вывод о соответствии (несоответствии) испрашиваемого вида разрешенного использования земельного участка градостроительным регламентам и техническим регламентам, определяющим возможность размещения объекта (объектов) капитального строительства на земельном участке, согласно приложению 1 к настоящему Регламенту, а в случае, указанном в </w:t>
      </w:r>
      <w:hyperlink w:anchor="P66">
        <w:r>
          <w:rPr>
            <w:color w:val="0000FF"/>
          </w:rPr>
          <w:t>пункте 3.2</w:t>
        </w:r>
      </w:hyperlink>
      <w:r>
        <w:t xml:space="preserve"> настоящего Регламента, - </w:t>
      </w:r>
      <w:hyperlink w:anchor="P165">
        <w:r>
          <w:rPr>
            <w:color w:val="0000FF"/>
          </w:rPr>
          <w:t>заключение</w:t>
        </w:r>
      </w:hyperlink>
      <w:r>
        <w:t>, содержащее вывод о соответствии (несоответствии) вида разрешенного использования земельного участка градостроительным регламентам и о наличии разрешения на ввод в эксплуатацию многоквартирного дома, согласно приложению 2 к настоящему Регламенту и направляет данное заключение в ДЗО.</w:t>
      </w:r>
    </w:p>
    <w:p w:rsidR="00A63D5D" w:rsidRDefault="00A63D5D">
      <w:pPr>
        <w:pStyle w:val="ConsPlusNormal"/>
        <w:jc w:val="both"/>
      </w:pPr>
      <w:r>
        <w:t xml:space="preserve">(п. 3.3 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г. Перми от 23.10.2013 N 904)</w:t>
      </w: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right"/>
        <w:outlineLvl w:val="1"/>
      </w:pPr>
      <w:r>
        <w:t>Приложение 1</w:t>
      </w:r>
    </w:p>
    <w:p w:rsidR="00A63D5D" w:rsidRDefault="00A63D5D">
      <w:pPr>
        <w:pStyle w:val="ConsPlusNormal"/>
        <w:jc w:val="right"/>
      </w:pPr>
      <w:r>
        <w:t>к Регламенту</w:t>
      </w:r>
    </w:p>
    <w:p w:rsidR="00A63D5D" w:rsidRDefault="00A63D5D">
      <w:pPr>
        <w:pStyle w:val="ConsPlusNormal"/>
        <w:jc w:val="right"/>
      </w:pPr>
      <w:r>
        <w:t>взаимодействия департамента</w:t>
      </w:r>
    </w:p>
    <w:p w:rsidR="00A63D5D" w:rsidRDefault="00A63D5D">
      <w:pPr>
        <w:pStyle w:val="ConsPlusNormal"/>
        <w:jc w:val="right"/>
      </w:pPr>
      <w:r>
        <w:t>земельных отношений администрации</w:t>
      </w:r>
    </w:p>
    <w:p w:rsidR="00A63D5D" w:rsidRDefault="00A63D5D">
      <w:pPr>
        <w:pStyle w:val="ConsPlusNormal"/>
        <w:jc w:val="right"/>
      </w:pPr>
      <w:r>
        <w:t>города Перми и департамента</w:t>
      </w:r>
    </w:p>
    <w:p w:rsidR="00A63D5D" w:rsidRDefault="00A63D5D">
      <w:pPr>
        <w:pStyle w:val="ConsPlusNormal"/>
        <w:jc w:val="right"/>
      </w:pPr>
      <w:r>
        <w:t>градостроительства и архитектуры</w:t>
      </w:r>
    </w:p>
    <w:p w:rsidR="00A63D5D" w:rsidRDefault="00A63D5D">
      <w:pPr>
        <w:pStyle w:val="ConsPlusNormal"/>
        <w:jc w:val="right"/>
      </w:pPr>
      <w:r>
        <w:t>администрации города Перми</w:t>
      </w:r>
    </w:p>
    <w:p w:rsidR="00A63D5D" w:rsidRDefault="00A63D5D">
      <w:pPr>
        <w:pStyle w:val="ConsPlusNormal"/>
        <w:jc w:val="right"/>
      </w:pPr>
      <w:r>
        <w:t>при рассмотрении заявлений</w:t>
      </w:r>
    </w:p>
    <w:p w:rsidR="00A63D5D" w:rsidRDefault="00A63D5D">
      <w:pPr>
        <w:pStyle w:val="ConsPlusNormal"/>
        <w:jc w:val="right"/>
      </w:pPr>
      <w:r>
        <w:t>об изменении вида разрешенного</w:t>
      </w:r>
    </w:p>
    <w:p w:rsidR="00A63D5D" w:rsidRDefault="00A63D5D">
      <w:pPr>
        <w:pStyle w:val="ConsPlusNormal"/>
        <w:jc w:val="right"/>
      </w:pPr>
      <w:r>
        <w:t>использования земельных участков</w:t>
      </w:r>
    </w:p>
    <w:p w:rsidR="00A63D5D" w:rsidRDefault="00A63D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63D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05.08.2020 N 686)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</w:tr>
    </w:tbl>
    <w:p w:rsidR="00A63D5D" w:rsidRDefault="00A63D5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4"/>
      </w:tblGrid>
      <w:tr w:rsidR="00A63D5D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bookmarkStart w:id="2" w:name="P88"/>
            <w:bookmarkEnd w:id="2"/>
            <w:r>
              <w:t>ЗАКЛЮЧЕНИЕ</w:t>
            </w:r>
          </w:p>
          <w:p w:rsidR="00A63D5D" w:rsidRDefault="00A63D5D">
            <w:pPr>
              <w:pStyle w:val="ConsPlusNormal"/>
              <w:jc w:val="center"/>
            </w:pPr>
            <w:r>
              <w:t>департамента градостроительства и архитектуры администрации</w:t>
            </w:r>
          </w:p>
          <w:p w:rsidR="00A63D5D" w:rsidRDefault="00A63D5D">
            <w:pPr>
              <w:pStyle w:val="ConsPlusNormal"/>
              <w:jc w:val="center"/>
            </w:pPr>
            <w:r>
              <w:t>города Перми по итогам рассмотрения заявления об изменении</w:t>
            </w:r>
          </w:p>
          <w:p w:rsidR="00A63D5D" w:rsidRDefault="00A63D5D">
            <w:pPr>
              <w:pStyle w:val="ConsPlusNormal"/>
              <w:jc w:val="center"/>
            </w:pPr>
            <w:r>
              <w:t>вида разрешенного использования земельного участка</w:t>
            </w:r>
          </w:p>
          <w:p w:rsidR="00A63D5D" w:rsidRDefault="00A63D5D">
            <w:pPr>
              <w:pStyle w:val="ConsPlusNormal"/>
              <w:jc w:val="center"/>
            </w:pPr>
            <w:r>
              <w:t>(типовая форма)</w:t>
            </w:r>
          </w:p>
        </w:tc>
      </w:tr>
      <w:tr w:rsidR="00A63D5D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ind w:firstLine="283"/>
              <w:jc w:val="both"/>
            </w:pPr>
            <w:r>
              <w:t xml:space="preserve">Департамент градостроительства и архитектуры администрации города Перми в соответствии с решениями Пермской городской Думы от 26 июня 2007 г. </w:t>
            </w:r>
            <w:hyperlink r:id="rId25">
              <w:r>
                <w:rPr>
                  <w:color w:val="0000FF"/>
                </w:rPr>
                <w:t>N 143</w:t>
              </w:r>
            </w:hyperlink>
            <w:r>
              <w:t xml:space="preserve">"Об утверждении Правил землепользования и застройки города Перми", от 27 сентября 2011 г. </w:t>
            </w:r>
            <w:hyperlink r:id="rId26">
              <w:r>
                <w:rPr>
                  <w:color w:val="0000FF"/>
                </w:rPr>
                <w:t>N 193</w:t>
              </w:r>
            </w:hyperlink>
            <w:r>
              <w:t>"О создании департамента градостроительства и архитектуры администрации города Перми" рассмотрел заявление об изменении вида разрешенного использования земельного участка</w:t>
            </w:r>
          </w:p>
          <w:p w:rsidR="00A63D5D" w:rsidRDefault="00A63D5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(входящий номер и дата)</w:t>
            </w:r>
          </w:p>
          <w:p w:rsidR="00A63D5D" w:rsidRDefault="00A63D5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lastRenderedPageBreak/>
              <w:t>(наименование заявителя (фамилия, имя, отчество (при наличии) - для граждан, полное наименование организации - для юридических лиц), почтовый индекс и адрес)</w:t>
            </w:r>
          </w:p>
          <w:p w:rsidR="00A63D5D" w:rsidRDefault="00A63D5D">
            <w:pPr>
              <w:pStyle w:val="ConsPlusNormal"/>
              <w:jc w:val="both"/>
            </w:pPr>
            <w:r>
              <w:t>на соответствие (несоответствие) градостроительным регламентам и техническим регламентам, определяющим возможность размещения объекта (объектов) капитального строительства на земельном участке.</w:t>
            </w:r>
          </w:p>
          <w:p w:rsidR="00A63D5D" w:rsidRDefault="00A63D5D">
            <w:pPr>
              <w:pStyle w:val="ConsPlusNormal"/>
            </w:pPr>
          </w:p>
          <w:p w:rsidR="00A63D5D" w:rsidRDefault="00A63D5D">
            <w:pPr>
              <w:pStyle w:val="ConsPlusNormal"/>
              <w:jc w:val="both"/>
            </w:pPr>
            <w:r>
              <w:t>1. Данные о земельном участке:</w:t>
            </w:r>
          </w:p>
        </w:tc>
      </w:tr>
    </w:tbl>
    <w:p w:rsidR="00A63D5D" w:rsidRDefault="00A63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42"/>
      </w:tblGrid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Кадастровый номер земельного участка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Адрес земельного участка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Площадь земельного участка (кв. м)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Вид разрешенного использования земельного участка, предусмотренный договором аренды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Испрашиваемый заявителем вид разрешенного использования земельного участка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Правоустанавливающие документы на земельный участок (распоряжение о предоставлении земельного участка и (или) договор аренды земельного участка)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</w:tbl>
    <w:p w:rsidR="00A63D5D" w:rsidRDefault="00A63D5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88"/>
        <w:gridCol w:w="2778"/>
        <w:gridCol w:w="225"/>
        <w:gridCol w:w="300"/>
        <w:gridCol w:w="562"/>
        <w:gridCol w:w="567"/>
        <w:gridCol w:w="567"/>
        <w:gridCol w:w="567"/>
        <w:gridCol w:w="511"/>
      </w:tblGrid>
      <w:tr w:rsidR="00A63D5D">
        <w:tc>
          <w:tcPr>
            <w:tcW w:w="9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  <w:r>
              <w:t>2. Вывод (заключение) &lt;*&gt;:</w:t>
            </w:r>
          </w:p>
        </w:tc>
      </w:tr>
      <w:tr w:rsidR="00A63D5D">
        <w:tc>
          <w:tcPr>
            <w:tcW w:w="57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  <w:r>
              <w:t>2.1. Испрашиваемый заявителем вид разрешенного использования земельного участка соответствует градостроительным регламентам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НЕТ</w:t>
            </w:r>
          </w:p>
        </w:tc>
      </w:tr>
      <w:tr w:rsidR="00A63D5D">
        <w:tblPrEx>
          <w:tblBorders>
            <w:insideV w:val="single" w:sz="4" w:space="0" w:color="auto"/>
          </w:tblBorders>
        </w:tblPrEx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7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  <w:r>
              <w:t>2.2. Испрашиваемый заявителем вид разрешенного использования земельного участка соответствует техническим регламентам, определяющим возможность размещения объекта (объектов) капитального строительства на земельном участке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НЕТ</w:t>
            </w:r>
          </w:p>
        </w:tc>
      </w:tr>
      <w:tr w:rsidR="00A63D5D">
        <w:tblPrEx>
          <w:tblBorders>
            <w:insideV w:val="single" w:sz="4" w:space="0" w:color="auto"/>
          </w:tblBorders>
        </w:tblPrEx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1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9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A63D5D" w:rsidRDefault="00A63D5D">
            <w:pPr>
              <w:pStyle w:val="ConsPlusNormal"/>
              <w:ind w:firstLine="283"/>
              <w:jc w:val="both"/>
            </w:pPr>
            <w:r>
              <w:t>&lt;*&gt; В случае несоответствия указать, каким именно градостроительным регламентам и техническим регламентам, определяющим возможность размещения объекта (объектов) капитального строительства на земельном участке, не соответствует испрашиваемый вид разрешенного использования земельного участка.</w:t>
            </w:r>
          </w:p>
        </w:tc>
      </w:tr>
      <w:tr w:rsidR="00A63D5D">
        <w:tc>
          <w:tcPr>
            <w:tcW w:w="9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both"/>
            </w:pPr>
            <w:r>
              <w:t>Лицо, уполномоченное на подписание</w:t>
            </w:r>
          </w:p>
        </w:tc>
      </w:tr>
      <w:tr w:rsidR="00A63D5D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_______________________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right"/>
        <w:outlineLvl w:val="1"/>
      </w:pPr>
      <w:r>
        <w:t>Приложение 2</w:t>
      </w:r>
    </w:p>
    <w:p w:rsidR="00A63D5D" w:rsidRDefault="00A63D5D">
      <w:pPr>
        <w:pStyle w:val="ConsPlusNormal"/>
        <w:jc w:val="right"/>
      </w:pPr>
      <w:r>
        <w:lastRenderedPageBreak/>
        <w:t>к Регламенту</w:t>
      </w:r>
    </w:p>
    <w:p w:rsidR="00A63D5D" w:rsidRDefault="00A63D5D">
      <w:pPr>
        <w:pStyle w:val="ConsPlusNormal"/>
        <w:jc w:val="right"/>
      </w:pPr>
      <w:r>
        <w:t>взаимодействия департамента</w:t>
      </w:r>
    </w:p>
    <w:p w:rsidR="00A63D5D" w:rsidRDefault="00A63D5D">
      <w:pPr>
        <w:pStyle w:val="ConsPlusNormal"/>
        <w:jc w:val="right"/>
      </w:pPr>
      <w:r>
        <w:t>земельных отношений администрации</w:t>
      </w:r>
    </w:p>
    <w:p w:rsidR="00A63D5D" w:rsidRDefault="00A63D5D">
      <w:pPr>
        <w:pStyle w:val="ConsPlusNormal"/>
        <w:jc w:val="right"/>
      </w:pPr>
      <w:r>
        <w:t>города Перми и департамента</w:t>
      </w:r>
    </w:p>
    <w:p w:rsidR="00A63D5D" w:rsidRDefault="00A63D5D">
      <w:pPr>
        <w:pStyle w:val="ConsPlusNormal"/>
        <w:jc w:val="right"/>
      </w:pPr>
      <w:r>
        <w:t>градостроительства и архитектуры</w:t>
      </w:r>
    </w:p>
    <w:p w:rsidR="00A63D5D" w:rsidRDefault="00A63D5D">
      <w:pPr>
        <w:pStyle w:val="ConsPlusNormal"/>
        <w:jc w:val="right"/>
      </w:pPr>
      <w:r>
        <w:t>администрации города Перми</w:t>
      </w:r>
    </w:p>
    <w:p w:rsidR="00A63D5D" w:rsidRDefault="00A63D5D">
      <w:pPr>
        <w:pStyle w:val="ConsPlusNormal"/>
        <w:jc w:val="right"/>
      </w:pPr>
      <w:r>
        <w:t>при рассмотрении заявлений</w:t>
      </w:r>
    </w:p>
    <w:p w:rsidR="00A63D5D" w:rsidRDefault="00A63D5D">
      <w:pPr>
        <w:pStyle w:val="ConsPlusNormal"/>
        <w:jc w:val="right"/>
      </w:pPr>
      <w:r>
        <w:t>об изменении вида разрешенного</w:t>
      </w:r>
    </w:p>
    <w:p w:rsidR="00A63D5D" w:rsidRDefault="00A63D5D">
      <w:pPr>
        <w:pStyle w:val="ConsPlusNormal"/>
        <w:jc w:val="right"/>
      </w:pPr>
      <w:r>
        <w:t>использования земельных участков</w:t>
      </w:r>
    </w:p>
    <w:p w:rsidR="00A63D5D" w:rsidRDefault="00A63D5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63D5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3D5D" w:rsidRDefault="00A63D5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05.08.2020 N 686)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5D" w:rsidRDefault="00A63D5D">
            <w:pPr>
              <w:pStyle w:val="ConsPlusNormal"/>
            </w:pPr>
          </w:p>
        </w:tc>
      </w:tr>
    </w:tbl>
    <w:p w:rsidR="00A63D5D" w:rsidRDefault="00A63D5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4"/>
      </w:tblGrid>
      <w:tr w:rsidR="00A63D5D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bookmarkStart w:id="3" w:name="P165"/>
            <w:bookmarkEnd w:id="3"/>
            <w:r>
              <w:t>ЗАКЛЮЧЕНИЕ</w:t>
            </w:r>
          </w:p>
          <w:p w:rsidR="00A63D5D" w:rsidRDefault="00A63D5D">
            <w:pPr>
              <w:pStyle w:val="ConsPlusNormal"/>
              <w:jc w:val="center"/>
            </w:pPr>
            <w:r>
              <w:t>департамента градостроительства и архитектуры администрации</w:t>
            </w:r>
          </w:p>
          <w:p w:rsidR="00A63D5D" w:rsidRDefault="00A63D5D">
            <w:pPr>
              <w:pStyle w:val="ConsPlusNormal"/>
              <w:jc w:val="center"/>
            </w:pPr>
            <w:r>
              <w:t>города Перми по итогам рассмотрения заявления об изменении</w:t>
            </w:r>
          </w:p>
          <w:p w:rsidR="00A63D5D" w:rsidRDefault="00A63D5D">
            <w:pPr>
              <w:pStyle w:val="ConsPlusNormal"/>
              <w:jc w:val="center"/>
            </w:pPr>
            <w:r>
              <w:t>вида разрешенного использования земельного участка</w:t>
            </w:r>
          </w:p>
          <w:p w:rsidR="00A63D5D" w:rsidRDefault="00A63D5D">
            <w:pPr>
              <w:pStyle w:val="ConsPlusNormal"/>
              <w:jc w:val="center"/>
            </w:pPr>
            <w:r>
              <w:t>(типовая форма)</w:t>
            </w:r>
          </w:p>
        </w:tc>
      </w:tr>
      <w:tr w:rsidR="00A63D5D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ind w:firstLine="283"/>
              <w:jc w:val="both"/>
            </w:pPr>
            <w:r>
              <w:t xml:space="preserve">Департамент градостроительства и архитектуры администрации города Перми в соответствии с решениями Пермской городской Думы от 26 июня 2007 г. </w:t>
            </w:r>
            <w:hyperlink r:id="rId28">
              <w:r>
                <w:rPr>
                  <w:color w:val="0000FF"/>
                </w:rPr>
                <w:t>N 143</w:t>
              </w:r>
            </w:hyperlink>
            <w:r>
              <w:t xml:space="preserve">"Об утверждении Правил землепользования и застройки города Перми", от 27 сентября 2011 г. </w:t>
            </w:r>
            <w:hyperlink r:id="rId29">
              <w:r>
                <w:rPr>
                  <w:color w:val="0000FF"/>
                </w:rPr>
                <w:t>N 193</w:t>
              </w:r>
            </w:hyperlink>
            <w:r>
              <w:t>"О создании департамента градостроительства и архитектуры администрации города Перми" рассмотрел заявление об изменении вида разрешенного использования земельного участка, расположенного под многоквартирным домом,</w:t>
            </w:r>
          </w:p>
          <w:p w:rsidR="00A63D5D" w:rsidRDefault="00A63D5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(входящий номер и дата)</w:t>
            </w:r>
          </w:p>
          <w:p w:rsidR="00A63D5D" w:rsidRDefault="00A63D5D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(наименование заявителя (фамилия, имя, отчество (при наличии) - для граждан, полное наименование организации - для юридических лиц), почтовый индекс и адрес)</w:t>
            </w:r>
          </w:p>
          <w:p w:rsidR="00A63D5D" w:rsidRDefault="00A63D5D">
            <w:pPr>
              <w:pStyle w:val="ConsPlusNormal"/>
              <w:jc w:val="both"/>
            </w:pPr>
            <w:r>
              <w:t>на соответствие вида разрешенного использования земельного участка градостроительным регламентам.</w:t>
            </w:r>
          </w:p>
          <w:p w:rsidR="00A63D5D" w:rsidRDefault="00A63D5D">
            <w:pPr>
              <w:pStyle w:val="ConsPlusNormal"/>
              <w:jc w:val="both"/>
            </w:pPr>
            <w:r>
              <w:t>1. Данные о земельном участке:</w:t>
            </w:r>
          </w:p>
        </w:tc>
      </w:tr>
    </w:tbl>
    <w:p w:rsidR="00A63D5D" w:rsidRDefault="00A63D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42"/>
      </w:tblGrid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Кадастровый номер земельного участка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Адрес земельного участка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Площадь земельного участка (кв. м)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272" w:type="dxa"/>
          </w:tcPr>
          <w:p w:rsidR="00A63D5D" w:rsidRDefault="00A63D5D">
            <w:pPr>
              <w:pStyle w:val="ConsPlusNormal"/>
            </w:pPr>
            <w:r>
              <w:t>Испрашиваемый заявителем вид разрешенного использования земельного участка</w:t>
            </w:r>
          </w:p>
        </w:tc>
        <w:tc>
          <w:tcPr>
            <w:tcW w:w="3742" w:type="dxa"/>
          </w:tcPr>
          <w:p w:rsidR="00A63D5D" w:rsidRDefault="00A63D5D">
            <w:pPr>
              <w:pStyle w:val="ConsPlusNormal"/>
            </w:pPr>
          </w:p>
        </w:tc>
      </w:tr>
    </w:tbl>
    <w:p w:rsidR="00A63D5D" w:rsidRDefault="00A63D5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88"/>
        <w:gridCol w:w="2778"/>
        <w:gridCol w:w="165"/>
        <w:gridCol w:w="360"/>
        <w:gridCol w:w="505"/>
        <w:gridCol w:w="567"/>
        <w:gridCol w:w="567"/>
        <w:gridCol w:w="510"/>
        <w:gridCol w:w="511"/>
      </w:tblGrid>
      <w:tr w:rsidR="00A63D5D">
        <w:tc>
          <w:tcPr>
            <w:tcW w:w="89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  <w:r>
              <w:t>2. Вывод (заключение):</w:t>
            </w:r>
          </w:p>
        </w:tc>
      </w:tr>
      <w:tr w:rsidR="00A63D5D">
        <w:tc>
          <w:tcPr>
            <w:tcW w:w="57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  <w:r>
              <w:t>2.1. Соответствие испрашиваемого заявителем вида разрешенного использования земельного участка градостроительным регламентам &lt;*&gt;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НЕТ</w:t>
            </w:r>
          </w:p>
        </w:tc>
      </w:tr>
      <w:tr w:rsidR="00A63D5D">
        <w:tblPrEx>
          <w:tblBorders>
            <w:insideV w:val="single" w:sz="4" w:space="0" w:color="auto"/>
          </w:tblBorders>
        </w:tblPrEx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15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57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  <w:r>
              <w:t xml:space="preserve">2.2. Наличие разрешения на ввод в эксплуатацию </w:t>
            </w:r>
            <w:r>
              <w:lastRenderedPageBreak/>
              <w:t>многоквартирного дома &lt;**&gt;</w:t>
            </w:r>
          </w:p>
        </w:tc>
        <w:tc>
          <w:tcPr>
            <w:tcW w:w="15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lastRenderedPageBreak/>
              <w:t>ДА</w:t>
            </w: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НЕТ</w:t>
            </w:r>
          </w:p>
        </w:tc>
      </w:tr>
      <w:tr w:rsidR="00A63D5D">
        <w:tblPrEx>
          <w:tblBorders>
            <w:insideV w:val="single" w:sz="4" w:space="0" w:color="auto"/>
          </w:tblBorders>
        </w:tblPrEx>
        <w:tc>
          <w:tcPr>
            <w:tcW w:w="5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A63D5D" w:rsidRDefault="00A63D5D">
            <w:pPr>
              <w:pStyle w:val="ConsPlusNormal"/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A63D5D" w:rsidRDefault="00A63D5D">
            <w:pPr>
              <w:pStyle w:val="ConsPlusNormal"/>
            </w:pPr>
          </w:p>
        </w:tc>
      </w:tr>
      <w:tr w:rsidR="00A63D5D">
        <w:tc>
          <w:tcPr>
            <w:tcW w:w="89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ind w:firstLine="283"/>
              <w:jc w:val="both"/>
            </w:pPr>
            <w:r>
              <w:lastRenderedPageBreak/>
              <w:t>--------------------------------</w:t>
            </w:r>
          </w:p>
          <w:p w:rsidR="00A63D5D" w:rsidRDefault="00A63D5D">
            <w:pPr>
              <w:pStyle w:val="ConsPlusNormal"/>
              <w:ind w:firstLine="283"/>
              <w:jc w:val="both"/>
            </w:pPr>
            <w:r>
              <w:t>&lt;*&gt; В случае несоответствия указать, каким именно градостроительным регламентам не соответствует испрашиваемый вид разрешенного использования земельного участка.</w:t>
            </w:r>
          </w:p>
          <w:p w:rsidR="00A63D5D" w:rsidRDefault="00A63D5D">
            <w:pPr>
              <w:pStyle w:val="ConsPlusNormal"/>
              <w:ind w:firstLine="283"/>
              <w:jc w:val="both"/>
            </w:pPr>
            <w:r>
              <w:t>&lt;**&gt; В случае наличия разрешения на ввод в эксплуатацию многоквартирного дома указать его реквизиты.</w:t>
            </w:r>
          </w:p>
        </w:tc>
      </w:tr>
      <w:tr w:rsidR="00A63D5D">
        <w:tc>
          <w:tcPr>
            <w:tcW w:w="89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both"/>
            </w:pPr>
            <w:r>
              <w:t>Лицо, уполномоченное на подписание</w:t>
            </w:r>
          </w:p>
        </w:tc>
      </w:tr>
      <w:tr w:rsidR="00A63D5D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3D5D" w:rsidRDefault="00A63D5D">
            <w:pPr>
              <w:pStyle w:val="ConsPlusNormal"/>
              <w:jc w:val="center"/>
            </w:pPr>
            <w:r>
              <w:t>_______________________</w:t>
            </w:r>
          </w:p>
          <w:p w:rsidR="00A63D5D" w:rsidRDefault="00A63D5D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jc w:val="both"/>
      </w:pPr>
    </w:p>
    <w:p w:rsidR="00A63D5D" w:rsidRDefault="00A63D5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F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A63D5D"/>
    <w:rsid w:val="003F06BB"/>
    <w:rsid w:val="00830EB5"/>
    <w:rsid w:val="00A63D5D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5D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3D5D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3D5D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07B6A95098AF9CCC43492752B1C7C3BD62D1758B1072C531D08D32DFC795ABEFB17C9E23801FA25D3801F84CA6q0E" TargetMode="External"/><Relationship Id="rId13" Type="http://schemas.openxmlformats.org/officeDocument/2006/relationships/hyperlink" Target="consultantplus://offline/ref=9207B6A95098AF9CCC43572A44DD9AC8B16B8A7D8B17789A6B8FD66F88CE9FFCBAFE7DD0668C00A2592603FF45372130C2FF18D0B1973FD5AEA434A6q5E" TargetMode="External"/><Relationship Id="rId18" Type="http://schemas.openxmlformats.org/officeDocument/2006/relationships/hyperlink" Target="consultantplus://offline/ref=9207B6A95098AF9CCC43572A44DD9AC8B16B8A7D8312789769838B65809793FEBDF122C761C50CA3592602FA48682425D3A714D0AE893BCFB2A63664AFq1E" TargetMode="External"/><Relationship Id="rId26" Type="http://schemas.openxmlformats.org/officeDocument/2006/relationships/hyperlink" Target="consultantplus://offline/ref=9207B6A95098AF9CCC43572A44DD9AC8B16B8A7D83127B9768828B65809793FEBDF122C773C554AF58271DF84A7D727495AFq1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207B6A95098AF9CCC43572A44DD9AC8B16B8A7D83117B9164878B65809793FEBDF122C761C50CA3592603F848682425D3A714D0AE893BCFB2A63664AFq1E" TargetMode="External"/><Relationship Id="rId7" Type="http://schemas.openxmlformats.org/officeDocument/2006/relationships/hyperlink" Target="consultantplus://offline/ref=9207B6A95098AF9CCC43572A44DD9AC8B16B8A7D83117B9164878B65809793FEBDF122C761C50CA3592603F84B682425D3A714D0AE893BCFB2A63664AFq1E" TargetMode="External"/><Relationship Id="rId12" Type="http://schemas.openxmlformats.org/officeDocument/2006/relationships/hyperlink" Target="consultantplus://offline/ref=9207B6A95098AF9CCC43572A44DD9AC8B16B8A7D841C7C9A648FD66F88CE9FFCBAFE7DD0668C00A2592603FD45372130C2FF18D0B1973FD5AEA434A6q5E" TargetMode="External"/><Relationship Id="rId17" Type="http://schemas.openxmlformats.org/officeDocument/2006/relationships/hyperlink" Target="consultantplus://offline/ref=9207B6A95098AF9CCC43572A44DD9AC8B16B8A7D83127B9768828B65809793FEBDF122C761C50CA3592602FE48682425D3A714D0AE893BCFB2A63664AFq1E" TargetMode="External"/><Relationship Id="rId25" Type="http://schemas.openxmlformats.org/officeDocument/2006/relationships/hyperlink" Target="consultantplus://offline/ref=9207B6A95098AF9CCC43572A44DD9AC8B16B8A7D83127194658D8B65809793FEBDF122C773C554AF58271DF84A7D727495AFq1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07B6A95098AF9CCC43572A44DD9AC8B16B8A7D83127194658D8B65809793FEBDF122C761C50CA3592302FC4C682425D3A714D0AE893BCFB2A63664AFq1E" TargetMode="External"/><Relationship Id="rId20" Type="http://schemas.openxmlformats.org/officeDocument/2006/relationships/hyperlink" Target="consultantplus://offline/ref=9207B6A95098AF9CCC43572A44DD9AC8B16B8A7D841C7C9A648FD66F88CE9FFCBAFE7DD0668C00A2592603FE45372130C2FF18D0B1973FD5AEA434A6q5E" TargetMode="External"/><Relationship Id="rId29" Type="http://schemas.openxmlformats.org/officeDocument/2006/relationships/hyperlink" Target="consultantplus://offline/ref=9207B6A95098AF9CCC43572A44DD9AC8B16B8A7D83127B9768828B65809793FEBDF122C773C554AF58271DF84A7D727495AFq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07B6A95098AF9CCC43572A44DD9AC8B16B8A7D8B17789A6B8FD66F88CE9FFCBAFE7DD0668C00A2592603FD45372130C2FF18D0B1973FD5AEA434A6q5E" TargetMode="External"/><Relationship Id="rId11" Type="http://schemas.openxmlformats.org/officeDocument/2006/relationships/hyperlink" Target="consultantplus://offline/ref=9207B6A95098AF9CCC43572A44DD9AC8B16B8A7D8B17789A6B8FD66F88CE9FFCBAFE7DD0668C00A2592603FD45372130C2FF18D0B1973FD5AEA434A6q5E" TargetMode="External"/><Relationship Id="rId24" Type="http://schemas.openxmlformats.org/officeDocument/2006/relationships/hyperlink" Target="consultantplus://offline/ref=9207B6A95098AF9CCC43572A44DD9AC8B16B8A7D83117B9164878B65809793FEBDF122C761C50CA3592603F849682425D3A714D0AE893BCFB2A63664AFq1E" TargetMode="External"/><Relationship Id="rId5" Type="http://schemas.openxmlformats.org/officeDocument/2006/relationships/hyperlink" Target="consultantplus://offline/ref=9207B6A95098AF9CCC43572A44DD9AC8B16B8A7D841C7C9A648FD66F88CE9FFCBAFE7DD0668C00A2592603FD45372130C2FF18D0B1973FD5AEA434A6q5E" TargetMode="External"/><Relationship Id="rId15" Type="http://schemas.openxmlformats.org/officeDocument/2006/relationships/hyperlink" Target="consultantplus://offline/ref=9207B6A95098AF9CCC43572A44DD9AC8B16B8A7D83127D9B6E838B65809793FEBDF122C761C50CA3592603FA4C682425D3A714D0AE893BCFB2A63664AFq1E" TargetMode="External"/><Relationship Id="rId23" Type="http://schemas.openxmlformats.org/officeDocument/2006/relationships/hyperlink" Target="consultantplus://offline/ref=9207B6A95098AF9CCC43572A44DD9AC8B16B8A7D841C7C9A648FD66F88CE9FFCBAFE7DD0668C00A2592603F145372130C2FF18D0B1973FD5AEA434A6q5E" TargetMode="External"/><Relationship Id="rId28" Type="http://schemas.openxmlformats.org/officeDocument/2006/relationships/hyperlink" Target="consultantplus://offline/ref=9207B6A95098AF9CCC43572A44DD9AC8B16B8A7D83127194658D8B65809793FEBDF122C773C554AF58271DF84A7D727495AFq1E" TargetMode="External"/><Relationship Id="rId10" Type="http://schemas.openxmlformats.org/officeDocument/2006/relationships/hyperlink" Target="consultantplus://offline/ref=9207B6A95098AF9CCC43572A44DD9AC8B16B8A7D83127194658D8B65809793FEBDF122C761C50CA3592302FC4C682425D3A714D0AE893BCFB2A63664AFq1E" TargetMode="External"/><Relationship Id="rId19" Type="http://schemas.openxmlformats.org/officeDocument/2006/relationships/hyperlink" Target="consultantplus://offline/ref=9207B6A95098AF9CCC43572A44DD9AC8B16B8A7D8B17789A6B8FD66F88CE9FFCBAFE7DD0668C00A2592603F045372130C2FF18D0B1973FD5AEA434A6q5E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207B6A95098AF9CCC43572A44DD9AC8B16B8A7D83127D9B6E838B65809793FEBDF122C761C50CA3592603FA4C682425D3A714D0AE893BCFB2A63664AFq1E" TargetMode="External"/><Relationship Id="rId14" Type="http://schemas.openxmlformats.org/officeDocument/2006/relationships/hyperlink" Target="consultantplus://offline/ref=9207B6A95098AF9CCC43572A44DD9AC8B16B8A7D83117B9164878B65809793FEBDF122C761C50CA3592603F84B682425D3A714D0AE893BCFB2A63664AFq1E" TargetMode="External"/><Relationship Id="rId22" Type="http://schemas.openxmlformats.org/officeDocument/2006/relationships/hyperlink" Target="consultantplus://offline/ref=9207B6A95098AF9CCC43572A44DD9AC8B16B8A7D841C7C9A648FD66F88CE9FFCBAFE7DD0668C00A2592603FF45372130C2FF18D0B1973FD5AEA434A6q5E" TargetMode="External"/><Relationship Id="rId27" Type="http://schemas.openxmlformats.org/officeDocument/2006/relationships/hyperlink" Target="consultantplus://offline/ref=9207B6A95098AF9CCC43572A44DD9AC8B16B8A7D83117B9164878B65809793FEBDF122C761C50CA3592603F846682425D3A714D0AE893BCFB2A63664AFq1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2301</Words>
  <Characters>13121</Characters>
  <Application>Microsoft Office Word</Application>
  <DocSecurity>0</DocSecurity>
  <Lines>109</Lines>
  <Paragraphs>30</Paragraphs>
  <ScaleCrop>false</ScaleCrop>
  <Company>ДПиР</Company>
  <LinksUpToDate>false</LinksUpToDate>
  <CharactersWithSpaces>15392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2023-04-11T04:41:00Z</dcterms:created>
  <dcterms:modified xsi:type="dcterms:W3CDTF">2023-04-11T04:42:00Z</dcterms:modified>
</cp:coreProperties>
</file>